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D4D" w:rsidRDefault="00C36D4D">
      <w:bookmarkStart w:id="0" w:name="_GoBack"/>
      <w:bookmarkEnd w:id="0"/>
    </w:p>
    <w:p w:rsidR="00C36D4D" w:rsidRDefault="00C36D4D"/>
    <w:p w:rsidR="00C36D4D" w:rsidRDefault="00C36D4D"/>
    <w:p w:rsidR="00C36D4D" w:rsidRDefault="00C36D4D"/>
    <w:p w:rsidR="00C36D4D" w:rsidRDefault="00C36D4D"/>
    <w:p w:rsidR="00C36D4D" w:rsidRDefault="00C36D4D"/>
    <w:p w:rsidR="00C36D4D" w:rsidRDefault="00C36D4D" w:rsidP="00C36D4D">
      <w:pPr>
        <w:jc w:val="center"/>
      </w:pPr>
      <w:r>
        <w:t>Economics in Pharmacy</w:t>
      </w:r>
    </w:p>
    <w:p w:rsidR="00C36D4D" w:rsidRDefault="00C36D4D" w:rsidP="00C36D4D">
      <w:pPr>
        <w:jc w:val="center"/>
      </w:pPr>
      <w:r>
        <w:t>Name of Student</w:t>
      </w:r>
    </w:p>
    <w:p w:rsidR="00C36D4D" w:rsidRDefault="00C36D4D" w:rsidP="00C36D4D">
      <w:pPr>
        <w:jc w:val="center"/>
      </w:pPr>
      <w:r>
        <w:t>Name of Institution</w:t>
      </w:r>
    </w:p>
    <w:p w:rsidR="00C36D4D" w:rsidRDefault="00C36D4D" w:rsidP="00C36D4D">
      <w:pPr>
        <w:jc w:val="center"/>
      </w:pPr>
      <w:r>
        <w:t>Date</w:t>
      </w:r>
      <w:r>
        <w:br w:type="page"/>
      </w:r>
    </w:p>
    <w:p w:rsidR="008066FC" w:rsidRDefault="00BF6FDC" w:rsidP="00BF6FDC">
      <w:pPr>
        <w:ind w:firstLine="360"/>
      </w:pPr>
      <w:r>
        <w:lastRenderedPageBreak/>
        <w:t xml:space="preserve">I work in a pharmacy which is centrally located within a </w:t>
      </w:r>
      <w:r w:rsidR="00065DD3">
        <w:t>primarily</w:t>
      </w:r>
      <w:r>
        <w:t xml:space="preserve"> populated are in the outskirts of the city. </w:t>
      </w:r>
      <w:r w:rsidR="00654A8D">
        <w:t xml:space="preserve">We offer medications and drugs according to prescriptions and administer the same to our patients. The prescription must be from a certified physician or hospital and towards this endeavor; we have liaised with hospitals and licensed private physicians. Our pharmacy also retains the services of a licensed pharmacologist who is integral to diagnosis, and prescription of drugs. </w:t>
      </w:r>
      <w:r w:rsidR="00FC4E6C">
        <w:t>To facilitate this, the pharmacy is equipped with a laboratory to carry out medical test</w:t>
      </w:r>
      <w:r w:rsidR="00065DD3">
        <w:t>s</w:t>
      </w:r>
      <w:r w:rsidR="00FC4E6C">
        <w:t xml:space="preserve"> on patients.</w:t>
      </w:r>
    </w:p>
    <w:p w:rsidR="00654A8D" w:rsidRDefault="00654A8D" w:rsidP="00654A8D">
      <w:pPr>
        <w:ind w:firstLine="360"/>
      </w:pPr>
      <w:r>
        <w:t xml:space="preserve">Patients are </w:t>
      </w:r>
      <w:r w:rsidR="00065DD3">
        <w:t>susceptible</w:t>
      </w:r>
      <w:r>
        <w:t xml:space="preserve"> to the pricing strategies of the medications that are prescribed. They tend to favor drug stores and malls when the pricing for the drugs is cheaper in those premises. Competition with other pharmacies and those drug stores requires a moderate pricing all-though. </w:t>
      </w:r>
      <w:proofErr w:type="gramStart"/>
      <w:r>
        <w:t>Every competitor who drops their price to slightly lower than comrades records a</w:t>
      </w:r>
      <w:r w:rsidR="0084012A">
        <w:t xml:space="preserve"> surge in the number of clients.</w:t>
      </w:r>
      <w:proofErr w:type="gramEnd"/>
      <w:r w:rsidR="0084012A">
        <w:t xml:space="preserve"> </w:t>
      </w:r>
    </w:p>
    <w:p w:rsidR="0084012A" w:rsidRDefault="0084012A" w:rsidP="00654A8D">
      <w:pPr>
        <w:ind w:firstLine="360"/>
      </w:pPr>
      <w:r>
        <w:t>Health insurance is critical in the decision to adopt subscription services to our pharmacy. Since we have aligned our services with specialized providers of health plan, those clients whose plans cover their prescriptions</w:t>
      </w:r>
      <w:r w:rsidR="00C53607">
        <w:t xml:space="preserve"> are not plagued with the cost of their prescriptions. With such an option, clients are less sensitive to the changes in prices of the products and tend to have a preference in an institution of choice rather than a survey of the one that offers the same commodity at the </w:t>
      </w:r>
      <w:r w:rsidR="00065DD3">
        <w:t>lowest</w:t>
      </w:r>
      <w:r w:rsidR="00C53607">
        <w:t xml:space="preserve"> price. The insurance plan</w:t>
      </w:r>
      <w:r w:rsidR="00065DD3">
        <w:t>,</w:t>
      </w:r>
      <w:r w:rsidR="00C53607">
        <w:t xml:space="preserve"> however</w:t>
      </w:r>
      <w:r w:rsidR="00065DD3">
        <w:t>,</w:t>
      </w:r>
      <w:r w:rsidR="00C53607">
        <w:t xml:space="preserve"> does have limits on coverage</w:t>
      </w:r>
      <w:r w:rsidR="00065DD3">
        <w:t>,</w:t>
      </w:r>
      <w:r w:rsidR="00C53607">
        <w:t xml:space="preserve"> so clients </w:t>
      </w:r>
      <w:r w:rsidR="00FC4E6C">
        <w:t xml:space="preserve">have </w:t>
      </w:r>
      <w:r w:rsidR="00C53607">
        <w:t>to limit their prescription drugs to the verified standards within their code, only if there is no necessity for the product.</w:t>
      </w:r>
    </w:p>
    <w:p w:rsidR="00C53607" w:rsidRDefault="001A02FE" w:rsidP="00536370">
      <w:pPr>
        <w:ind w:firstLine="360"/>
      </w:pPr>
      <w:r>
        <w:t xml:space="preserve">The book, “Economics: Theory </w:t>
      </w:r>
      <w:r w:rsidR="00031727">
        <w:t>t</w:t>
      </w:r>
      <w:r>
        <w:t xml:space="preserve">hrough Applications,” describes a substitute good as one that </w:t>
      </w:r>
      <w:r w:rsidR="00536370">
        <w:t>would serve a similar p</w:t>
      </w:r>
      <w:r w:rsidR="00065DD3">
        <w:t>urpose to a described or depict</w:t>
      </w:r>
      <w:r w:rsidR="00536370">
        <w:t xml:space="preserve"> good. Substitute goods usually attract </w:t>
      </w:r>
      <w:r w:rsidR="00536370">
        <w:lastRenderedPageBreak/>
        <w:t xml:space="preserve">demand when the prices shift in their </w:t>
      </w:r>
      <w:r w:rsidR="005E4E40">
        <w:t>favor, that is, with</w:t>
      </w:r>
      <w:r w:rsidR="00065DD3">
        <w:t xml:space="preserve"> an</w:t>
      </w:r>
      <w:r w:rsidR="005E4E40">
        <w:t xml:space="preserve"> increase in price for one product there is a residual increase in demand for the other</w:t>
      </w:r>
      <w:r w:rsidR="00536370">
        <w:t xml:space="preserve">. </w:t>
      </w:r>
      <w:r w:rsidR="005E4E40">
        <w:t xml:space="preserve">A substitute product in my line of work would be </w:t>
      </w:r>
      <w:r w:rsidR="00C36D4D">
        <w:t xml:space="preserve">health </w:t>
      </w:r>
      <w:proofErr w:type="gramStart"/>
      <w:r w:rsidR="00C36D4D">
        <w:t>campaign that offer</w:t>
      </w:r>
      <w:proofErr w:type="gramEnd"/>
      <w:r w:rsidR="00C36D4D">
        <w:t xml:space="preserve"> free medical training and a reduced fee of filling in a prescription. </w:t>
      </w:r>
    </w:p>
    <w:p w:rsidR="00536370" w:rsidRDefault="005E4E40" w:rsidP="005E4E40">
      <w:pPr>
        <w:ind w:firstLine="360"/>
      </w:pPr>
      <w:r>
        <w:t xml:space="preserve">Complement goods are used in conjunction with the available product. In </w:t>
      </w:r>
      <w:r w:rsidR="00065DD3">
        <w:t>this case</w:t>
      </w:r>
      <w:r>
        <w:t xml:space="preserve">, </w:t>
      </w:r>
      <w:r w:rsidR="00065DD3">
        <w:t xml:space="preserve">a price </w:t>
      </w:r>
      <w:r>
        <w:t xml:space="preserve">increase of one item will result in </w:t>
      </w:r>
      <w:r w:rsidR="00065DD3">
        <w:t xml:space="preserve">a </w:t>
      </w:r>
      <w:r>
        <w:t>decrease in demand for the other.</w:t>
      </w:r>
      <w:r w:rsidR="00065DD3">
        <w:t xml:space="preserve"> The presence of a pharmacologists and a laboratory complements our products for </w:t>
      </w:r>
      <w:r w:rsidR="00C36D4D">
        <w:t>clients. Clients are generally more at ease when the same physician that administers your tests and prescribes medication also fills the prescription.</w:t>
      </w:r>
    </w:p>
    <w:p w:rsidR="008066FC" w:rsidRDefault="00781CF2" w:rsidP="00781CF2">
      <w:pPr>
        <w:ind w:firstLine="360"/>
      </w:pPr>
      <w:r>
        <w:t xml:space="preserve">The government policies on adopting healthcare plans, taxation and subsidies, regulations and information awareness each have a significant effect on the demand for our products. A rise in </w:t>
      </w:r>
      <w:r w:rsidR="00065DD3">
        <w:t>tax</w:t>
      </w:r>
      <w:r>
        <w:t xml:space="preserve"> and stricter </w:t>
      </w:r>
      <w:r w:rsidR="00065DD3">
        <w:t>rules</w:t>
      </w:r>
      <w:r>
        <w:t xml:space="preserve"> on healthcare will result in a drop in the demand. If it adopts a policy that favors healthcare plans, then the demand will increase. Employment also impacts demand because employers provide cover benefits for their employees. Thus, a higher percentage of covered employed clients increases demand. Increase in consumer income also improves demand </w:t>
      </w:r>
      <w:r w:rsidR="0044323B">
        <w:t>where clients are not so focused on the price but prefer the best services and subscriptions.</w:t>
      </w:r>
    </w:p>
    <w:p w:rsidR="00C36D4D" w:rsidRDefault="0044323B" w:rsidP="00781CF2">
      <w:pPr>
        <w:ind w:firstLine="360"/>
      </w:pPr>
      <w:r>
        <w:t>Availability of information creates a client base that is aware about the quality of care standards and care plans. The effect is a significant drop in the supplier</w:t>
      </w:r>
      <w:r w:rsidR="00065DD3">
        <w:t>-</w:t>
      </w:r>
      <w:r>
        <w:t xml:space="preserve">induced demand. In such a case, awareness will crucially reduce demand since aware clients rely on their knowledge rather than the specialist knowledge available. </w:t>
      </w:r>
      <w:r w:rsidR="00065DD3">
        <w:t>Expert</w:t>
      </w:r>
      <w:r>
        <w:t xml:space="preserve"> knowledge is crucial in terms of recommendations.</w:t>
      </w:r>
    </w:p>
    <w:p w:rsidR="00C36D4D" w:rsidRDefault="00C36D4D">
      <w:r>
        <w:br w:type="page"/>
      </w:r>
    </w:p>
    <w:sdt>
      <w:sdtPr>
        <w:id w:val="2030910937"/>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C36D4D" w:rsidRPr="00C36D4D" w:rsidRDefault="00C36D4D" w:rsidP="00C36D4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C36D4D" w:rsidRDefault="00C36D4D" w:rsidP="00C36D4D">
              <w:pPr>
                <w:pStyle w:val="Bibliography"/>
                <w:ind w:left="720" w:hanging="720"/>
                <w:rPr>
                  <w:noProof/>
                </w:rPr>
              </w:pPr>
              <w:r>
                <w:fldChar w:fldCharType="begin"/>
              </w:r>
              <w:r>
                <w:instrText xml:space="preserve"> BIBLIOGRAPHY </w:instrText>
              </w:r>
              <w:r>
                <w:fldChar w:fldCharType="separate"/>
              </w:r>
              <w:r>
                <w:rPr>
                  <w:noProof/>
                </w:rPr>
                <w:t xml:space="preserve">Mayer, D. A. (2010). </w:t>
              </w:r>
              <w:r>
                <w:rPr>
                  <w:i/>
                  <w:iCs/>
                  <w:noProof/>
                </w:rPr>
                <w:t>The Everything Economics Book: From theory to practice, your complete guide to understanding economics today.</w:t>
              </w:r>
              <w:r>
                <w:rPr>
                  <w:noProof/>
                </w:rPr>
                <w:t xml:space="preserve"> New York: Simon and Schuster.</w:t>
              </w:r>
            </w:p>
            <w:p w:rsidR="00C36D4D" w:rsidRDefault="00C36D4D" w:rsidP="00C36D4D">
              <w:pPr>
                <w:pStyle w:val="Bibliography"/>
                <w:ind w:left="720" w:hanging="720"/>
                <w:rPr>
                  <w:noProof/>
                </w:rPr>
              </w:pPr>
              <w:r>
                <w:rPr>
                  <w:noProof/>
                </w:rPr>
                <w:t xml:space="preserve">Saylor Press. (2012). </w:t>
              </w:r>
              <w:r>
                <w:rPr>
                  <w:i/>
                  <w:iCs/>
                  <w:noProof/>
                </w:rPr>
                <w:t>Economics: Theory Through Applications</w:t>
              </w:r>
              <w:r>
                <w:rPr>
                  <w:noProof/>
                </w:rPr>
                <w:t xml:space="preserve"> (Vol. 1). Saylor Academy.</w:t>
              </w:r>
            </w:p>
            <w:p w:rsidR="00C36D4D" w:rsidRDefault="00C36D4D" w:rsidP="00C36D4D">
              <w:r>
                <w:rPr>
                  <w:b/>
                  <w:bCs/>
                  <w:noProof/>
                </w:rPr>
                <w:fldChar w:fldCharType="end"/>
              </w:r>
            </w:p>
          </w:sdtContent>
        </w:sdt>
      </w:sdtContent>
    </w:sdt>
    <w:p w:rsidR="00781CF2" w:rsidRDefault="00781CF2" w:rsidP="00781CF2">
      <w:pPr>
        <w:ind w:firstLine="360"/>
      </w:pPr>
    </w:p>
    <w:sectPr w:rsidR="00781CF2" w:rsidSect="00C36D4D">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887" w:rsidRDefault="00DC0887" w:rsidP="00C36D4D">
      <w:pPr>
        <w:spacing w:after="0" w:line="240" w:lineRule="auto"/>
      </w:pPr>
      <w:r>
        <w:separator/>
      </w:r>
    </w:p>
  </w:endnote>
  <w:endnote w:type="continuationSeparator" w:id="0">
    <w:p w:rsidR="00DC0887" w:rsidRDefault="00DC0887" w:rsidP="00C3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887" w:rsidRDefault="00DC0887" w:rsidP="00C36D4D">
      <w:pPr>
        <w:spacing w:after="0" w:line="240" w:lineRule="auto"/>
      </w:pPr>
      <w:r>
        <w:separator/>
      </w:r>
    </w:p>
  </w:footnote>
  <w:footnote w:type="continuationSeparator" w:id="0">
    <w:p w:rsidR="00DC0887" w:rsidRDefault="00DC0887" w:rsidP="00C36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D4D" w:rsidRDefault="00C36D4D">
    <w:pPr>
      <w:pStyle w:val="Header"/>
      <w:jc w:val="right"/>
    </w:pPr>
    <w:r>
      <w:t>ECONOMICS IN PHARMACY</w:t>
    </w:r>
    <w:r>
      <w:tab/>
    </w:r>
    <w:r>
      <w:tab/>
    </w:r>
    <w:sdt>
      <w:sdtPr>
        <w:id w:val="1184548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36D4D" w:rsidRDefault="00C36D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D4D" w:rsidRDefault="00C36D4D">
    <w:pPr>
      <w:pStyle w:val="Header"/>
      <w:jc w:val="right"/>
    </w:pPr>
    <w:r>
      <w:t xml:space="preserve">Running Head: </w:t>
    </w:r>
    <w:r>
      <w:t>ECONOMICS IN PHARMACY</w:t>
    </w:r>
    <w:r>
      <w:t xml:space="preserve"> </w:t>
    </w:r>
    <w:r>
      <w:tab/>
    </w:r>
    <w:sdt>
      <w:sdtPr>
        <w:id w:val="372121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36D4D" w:rsidRDefault="00C36D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818D2"/>
    <w:multiLevelType w:val="hybridMultilevel"/>
    <w:tmpl w:val="F56A9E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FA91F76"/>
    <w:multiLevelType w:val="hybridMultilevel"/>
    <w:tmpl w:val="2DA8D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686"/>
    <w:rsid w:val="00031727"/>
    <w:rsid w:val="0006266D"/>
    <w:rsid w:val="00065DD3"/>
    <w:rsid w:val="001A02FE"/>
    <w:rsid w:val="0044323B"/>
    <w:rsid w:val="00513C96"/>
    <w:rsid w:val="00536370"/>
    <w:rsid w:val="005E4E40"/>
    <w:rsid w:val="00654A8D"/>
    <w:rsid w:val="006E6D27"/>
    <w:rsid w:val="00781CF2"/>
    <w:rsid w:val="007902BD"/>
    <w:rsid w:val="008066FC"/>
    <w:rsid w:val="0084012A"/>
    <w:rsid w:val="009245F0"/>
    <w:rsid w:val="00BF6FDC"/>
    <w:rsid w:val="00C36D4D"/>
    <w:rsid w:val="00C53607"/>
    <w:rsid w:val="00CA5686"/>
    <w:rsid w:val="00DC0887"/>
    <w:rsid w:val="00FC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6D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6FC"/>
    <w:pPr>
      <w:ind w:left="720"/>
      <w:contextualSpacing/>
    </w:pPr>
  </w:style>
  <w:style w:type="character" w:customStyle="1" w:styleId="Heading1Char">
    <w:name w:val="Heading 1 Char"/>
    <w:basedOn w:val="DefaultParagraphFont"/>
    <w:link w:val="Heading1"/>
    <w:uiPriority w:val="9"/>
    <w:rsid w:val="00C36D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36D4D"/>
  </w:style>
  <w:style w:type="paragraph" w:styleId="BalloonText">
    <w:name w:val="Balloon Text"/>
    <w:basedOn w:val="Normal"/>
    <w:link w:val="BalloonTextChar"/>
    <w:uiPriority w:val="99"/>
    <w:semiHidden/>
    <w:unhideWhenUsed/>
    <w:rsid w:val="00C3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D4D"/>
    <w:rPr>
      <w:rFonts w:ascii="Tahoma" w:hAnsi="Tahoma" w:cs="Tahoma"/>
      <w:sz w:val="16"/>
      <w:szCs w:val="16"/>
    </w:rPr>
  </w:style>
  <w:style w:type="paragraph" w:styleId="Header">
    <w:name w:val="header"/>
    <w:basedOn w:val="Normal"/>
    <w:link w:val="HeaderChar"/>
    <w:uiPriority w:val="99"/>
    <w:unhideWhenUsed/>
    <w:rsid w:val="00C3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D4D"/>
  </w:style>
  <w:style w:type="paragraph" w:styleId="Footer">
    <w:name w:val="footer"/>
    <w:basedOn w:val="Normal"/>
    <w:link w:val="FooterChar"/>
    <w:uiPriority w:val="99"/>
    <w:unhideWhenUsed/>
    <w:rsid w:val="00C3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D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6D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6FC"/>
    <w:pPr>
      <w:ind w:left="720"/>
      <w:contextualSpacing/>
    </w:pPr>
  </w:style>
  <w:style w:type="character" w:customStyle="1" w:styleId="Heading1Char">
    <w:name w:val="Heading 1 Char"/>
    <w:basedOn w:val="DefaultParagraphFont"/>
    <w:link w:val="Heading1"/>
    <w:uiPriority w:val="9"/>
    <w:rsid w:val="00C36D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36D4D"/>
  </w:style>
  <w:style w:type="paragraph" w:styleId="BalloonText">
    <w:name w:val="Balloon Text"/>
    <w:basedOn w:val="Normal"/>
    <w:link w:val="BalloonTextChar"/>
    <w:uiPriority w:val="99"/>
    <w:semiHidden/>
    <w:unhideWhenUsed/>
    <w:rsid w:val="00C3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D4D"/>
    <w:rPr>
      <w:rFonts w:ascii="Tahoma" w:hAnsi="Tahoma" w:cs="Tahoma"/>
      <w:sz w:val="16"/>
      <w:szCs w:val="16"/>
    </w:rPr>
  </w:style>
  <w:style w:type="paragraph" w:styleId="Header">
    <w:name w:val="header"/>
    <w:basedOn w:val="Normal"/>
    <w:link w:val="HeaderChar"/>
    <w:uiPriority w:val="99"/>
    <w:unhideWhenUsed/>
    <w:rsid w:val="00C3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D4D"/>
  </w:style>
  <w:style w:type="paragraph" w:styleId="Footer">
    <w:name w:val="footer"/>
    <w:basedOn w:val="Normal"/>
    <w:link w:val="FooterChar"/>
    <w:uiPriority w:val="99"/>
    <w:unhideWhenUsed/>
    <w:rsid w:val="00C3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May10</b:Tag>
    <b:SourceType>Book</b:SourceType>
    <b:Guid>{46BB2101-EF68-46EF-AD73-ECC2F76F75B0}</b:Guid>
    <b:Title> The Everything Economics Book: From theory to practice, your complete guide to understanding economics today</b:Title>
    <b:Year>2010</b:Year>
    <b:City>New York</b:City>
    <b:Publisher>Simon and Schuster</b:Publisher>
    <b:Author>
      <b:Author>
        <b:NameList>
          <b:Person>
            <b:Last>Mayer</b:Last>
            <b:Middle>A.</b:Middle>
            <b:First>David</b:First>
          </b:Person>
        </b:NameList>
      </b:Author>
    </b:Author>
    <b:RefOrder>1</b:RefOrder>
  </b:Source>
  <b:Source>
    <b:Tag>Say12</b:Tag>
    <b:SourceType>Book</b:SourceType>
    <b:Guid>{2F141447-E500-4BEC-BE56-AF3DF65D904D}</b:Guid>
    <b:Author>
      <b:Author>
        <b:Corporate>Saylor Press</b:Corporate>
      </b:Author>
    </b:Author>
    <b:Title>Economics: Theory Through Applications</b:Title>
    <b:Year>2012</b:Year>
    <b:Publisher>Saylor Academy</b:Publisher>
    <b:Volume>1</b:Volume>
    <b:RefOrder>2</b:RefOrder>
  </b:Source>
</b:Sources>
</file>

<file path=customXml/itemProps1.xml><?xml version="1.0" encoding="utf-8"?>
<ds:datastoreItem xmlns:ds="http://schemas.openxmlformats.org/officeDocument/2006/customXml" ds:itemID="{EF2F7499-47F0-46C6-8623-B2331E1F4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2019-03-14T06:54:00Z</dcterms:created>
  <dcterms:modified xsi:type="dcterms:W3CDTF">2019-03-14T11:15:00Z</dcterms:modified>
</cp:coreProperties>
</file>